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FB7" w:rsidRDefault="00385FB7" w:rsidP="00385FB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</w:p>
    <w:p w:rsidR="00874F7C" w:rsidRPr="00385FB7" w:rsidRDefault="00874F7C" w:rsidP="00385FB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85F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Памятка по пожарной безопасности при проведении</w:t>
      </w:r>
    </w:p>
    <w:p w:rsidR="00874F7C" w:rsidRPr="00385FB7" w:rsidRDefault="00874F7C" w:rsidP="00385FB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385FB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Новогодних и Рождественских праздников</w:t>
      </w:r>
    </w:p>
    <w:p w:rsidR="00385FB7" w:rsidRDefault="00874F7C" w:rsidP="00385F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74F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74F7C" w:rsidRPr="00385FB7" w:rsidRDefault="00874F7C" w:rsidP="00385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B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Новогодние праздники – пора проведения елок, утренников и всевозможных развлекательных мероприятий.</w:t>
      </w:r>
    </w:p>
    <w:p w:rsidR="00874F7C" w:rsidRPr="00385FB7" w:rsidRDefault="00874F7C" w:rsidP="00874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Руководителям организаций при проведении Новогодних праздников </w:t>
      </w:r>
      <w:r w:rsidRPr="00385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избежание несчастных случаев, связанных с пожарами, необходимо учесть следующие </w:t>
      </w:r>
      <w:r w:rsidRPr="00385FB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пожарной безопасности</w:t>
      </w:r>
      <w:r w:rsidRPr="00385F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74F7C" w:rsidRPr="00385FB7" w:rsidRDefault="00874F7C" w:rsidP="00874F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B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использовать только помещения, обеспеченные не менее   чем   двумя   эвакуационными   выходами,   отвечающими требованиям норм проектирования, не имеющие на окнах решеток и  расположенные   не  выше  2   этажа  в   зданиях  с   горючими перекрытиями.</w:t>
      </w:r>
    </w:p>
    <w:p w:rsidR="00874F7C" w:rsidRPr="00385FB7" w:rsidRDefault="00874F7C" w:rsidP="00874F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B7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Ёлка должна устанавливаться на устойчивом основании и с таким расчетом, чтобы ветви не касались стен и потолка</w:t>
      </w:r>
    </w:p>
    <w:p w:rsidR="00874F7C" w:rsidRPr="00385FB7" w:rsidRDefault="00874F7C" w:rsidP="00874F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отсутствии в помещении электрического освещения мероприятия у елки должны проводиться в светлое время суток.</w:t>
      </w:r>
    </w:p>
    <w:p w:rsidR="00874F7C" w:rsidRPr="00385FB7" w:rsidRDefault="00874F7C" w:rsidP="00874F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B7">
        <w:rPr>
          <w:rFonts w:ascii="Times New Roman" w:eastAsia="Times New Roman" w:hAnsi="Times New Roman" w:cs="Times New Roman"/>
          <w:sz w:val="28"/>
          <w:szCs w:val="28"/>
          <w:lang w:eastAsia="ru-RU"/>
        </w:rPr>
        <w:t>Иллюминация должна быть выполнена с соблюдением ПЭУ. При использовании осветительной сети без понижающего трансформатора на елке могут применяться гирлянды только с последовательным включением лампочек напряжением до 12 В. Мощность лампочек не должна превышать 25 Вт.</w:t>
      </w:r>
    </w:p>
    <w:p w:rsidR="00874F7C" w:rsidRPr="00385FB7" w:rsidRDefault="00874F7C" w:rsidP="00874F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обнаружении неисправности в иллюминации (нагрев проводов, мигание лампочек, искрение и т.п.) она должна быть немедленно обесточена.</w:t>
      </w:r>
    </w:p>
    <w:p w:rsidR="00874F7C" w:rsidRPr="00385FB7" w:rsidRDefault="00874F7C" w:rsidP="00874F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Запрещается</w:t>
      </w:r>
    </w:p>
    <w:p w:rsidR="00874F7C" w:rsidRPr="00385FB7" w:rsidRDefault="00874F7C" w:rsidP="00874F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 при запертых распашных решетках на окнах помещений, в которых они проводятся;</w:t>
      </w:r>
    </w:p>
    <w:p w:rsidR="00874F7C" w:rsidRPr="00385FB7" w:rsidRDefault="00874F7C" w:rsidP="00874F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дуговых прожекторов, свечей и хлопушек, фейерверков и другие световых пожароопасных эффектов, которые могут привести к пожару;</w:t>
      </w:r>
    </w:p>
    <w:p w:rsidR="00874F7C" w:rsidRPr="00385FB7" w:rsidRDefault="00874F7C" w:rsidP="00874F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B7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украшение елки целлулоидными игрушками, а также ватой  и марлей, не пропитанными огнезащитными составами;</w:t>
      </w:r>
    </w:p>
    <w:p w:rsidR="00874F7C" w:rsidRPr="00385FB7" w:rsidRDefault="00874F7C" w:rsidP="00874F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B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одевание детей в костюмы из легкогорючих материалов;</w:t>
      </w:r>
    </w:p>
    <w:p w:rsidR="00874F7C" w:rsidRPr="00385FB7" w:rsidRDefault="00874F7C" w:rsidP="00874F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огневых, покрасочных и других пожароопасных и взрывоопасных работ;</w:t>
      </w:r>
    </w:p>
    <w:p w:rsidR="00874F7C" w:rsidRPr="00385FB7" w:rsidRDefault="00874F7C" w:rsidP="00874F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B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ставень на окнах для затемнения помещений;</w:t>
      </w:r>
    </w:p>
    <w:p w:rsidR="00874F7C" w:rsidRPr="00385FB7" w:rsidRDefault="00874F7C" w:rsidP="00874F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B7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уменьшение ширины проходов между рядами и установка в проходах дополнительных кресел, стульев;</w:t>
      </w:r>
    </w:p>
    <w:p w:rsidR="00874F7C" w:rsidRPr="00385FB7" w:rsidRDefault="00874F7C" w:rsidP="00874F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B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отсутствие света в помещениях во время спектаклей и представлений;</w:t>
      </w:r>
    </w:p>
    <w:p w:rsidR="00874F7C" w:rsidRPr="00385FB7" w:rsidRDefault="00874F7C" w:rsidP="00874F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заполнение помещений людьми сверх установленной нормы.</w:t>
      </w:r>
    </w:p>
    <w:p w:rsidR="00874F7C" w:rsidRPr="00385FB7" w:rsidRDefault="00874F7C" w:rsidP="00874F7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5FB7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При проведении мероприятий должно быть организовано дежурство на сцене и в зальных помещениях ответственных лиц, членов добровольных пожарных формирований или работников пожарной охраны предприятия.</w:t>
      </w:r>
    </w:p>
    <w:p w:rsidR="00277464" w:rsidRPr="00385FB7" w:rsidRDefault="00277464">
      <w:pPr>
        <w:rPr>
          <w:sz w:val="28"/>
          <w:szCs w:val="28"/>
        </w:rPr>
      </w:pPr>
    </w:p>
    <w:sectPr w:rsidR="00277464" w:rsidRPr="00385FB7" w:rsidSect="00385FB7">
      <w:pgSz w:w="11906" w:h="16838"/>
      <w:pgMar w:top="720" w:right="720" w:bottom="720" w:left="720" w:header="708" w:footer="708" w:gutter="0"/>
      <w:pgBorders w:offsetFrom="page">
        <w:top w:val="certificateBanner" w:sz="31" w:space="24" w:color="auto"/>
        <w:left w:val="certificateBanner" w:sz="31" w:space="24" w:color="auto"/>
        <w:bottom w:val="certificateBanner" w:sz="31" w:space="24" w:color="auto"/>
        <w:right w:val="certificateBanne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2039B"/>
    <w:multiLevelType w:val="multilevel"/>
    <w:tmpl w:val="870A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770F22"/>
    <w:multiLevelType w:val="multilevel"/>
    <w:tmpl w:val="7124F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74F7C"/>
    <w:rsid w:val="00277464"/>
    <w:rsid w:val="00385FB7"/>
    <w:rsid w:val="00874F7C"/>
    <w:rsid w:val="00D71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464"/>
  </w:style>
  <w:style w:type="paragraph" w:styleId="2">
    <w:name w:val="heading 2"/>
    <w:basedOn w:val="a"/>
    <w:link w:val="20"/>
    <w:uiPriority w:val="9"/>
    <w:qFormat/>
    <w:rsid w:val="00874F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4F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74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4F7C"/>
    <w:rPr>
      <w:b/>
      <w:bCs/>
    </w:rPr>
  </w:style>
  <w:style w:type="character" w:styleId="a5">
    <w:name w:val="Emphasis"/>
    <w:basedOn w:val="a0"/>
    <w:uiPriority w:val="20"/>
    <w:qFormat/>
    <w:rsid w:val="00874F7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51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7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76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1898</Characters>
  <Application>Microsoft Office Word</Application>
  <DocSecurity>0</DocSecurity>
  <Lines>15</Lines>
  <Paragraphs>4</Paragraphs>
  <ScaleCrop>false</ScaleCrop>
  <Company>DreamLair</Company>
  <LinksUpToDate>false</LinksUpToDate>
  <CharactersWithSpaces>2226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Grey Wolf</cp:lastModifiedBy>
  <cp:revision>3</cp:revision>
  <cp:lastPrinted>2013-07-23T08:44:00Z</cp:lastPrinted>
  <dcterms:created xsi:type="dcterms:W3CDTF">2013-07-23T03:53:00Z</dcterms:created>
  <dcterms:modified xsi:type="dcterms:W3CDTF">2013-07-23T08:45:00Z</dcterms:modified>
</cp:coreProperties>
</file>